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CBA" w:rsidRDefault="004C3CBA" w:rsidP="004C3CB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4C3CBA" w:rsidRDefault="004C3CBA" w:rsidP="004C3CB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4C3CBA" w:rsidRDefault="004C3CBA" w:rsidP="004C3CB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4C3CBA" w:rsidRDefault="004C3CBA" w:rsidP="004C3CB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E030DB" w:rsidRPr="004C3CBA" w:rsidRDefault="006D6FA5" w:rsidP="004C3CBA">
      <w:pPr>
        <w:spacing w:line="480" w:lineRule="auto"/>
        <w:jc w:val="center"/>
        <w:rPr>
          <w:rFonts w:ascii="Times New Roman" w:hAnsi="Times New Roman" w:cs="Times New Roman"/>
          <w:sz w:val="24"/>
          <w:szCs w:val="24"/>
        </w:rPr>
      </w:pPr>
      <w:r w:rsidRPr="004C3CBA">
        <w:rPr>
          <w:rFonts w:ascii="Times New Roman" w:hAnsi="Times New Roman" w:cs="Times New Roman"/>
          <w:sz w:val="24"/>
          <w:szCs w:val="24"/>
        </w:rPr>
        <w:t>Black Walden essay</w:t>
      </w:r>
    </w:p>
    <w:p w:rsidR="00E030DB" w:rsidRPr="004C3CBA" w:rsidRDefault="006D6FA5" w:rsidP="004C3CBA">
      <w:pPr>
        <w:spacing w:line="480" w:lineRule="auto"/>
        <w:jc w:val="both"/>
        <w:rPr>
          <w:rFonts w:ascii="Times New Roman" w:hAnsi="Times New Roman" w:cs="Times New Roman"/>
          <w:sz w:val="24"/>
          <w:szCs w:val="24"/>
        </w:rPr>
      </w:pPr>
      <w:r w:rsidRPr="004C3CBA">
        <w:rPr>
          <w:rFonts w:ascii="Times New Roman" w:hAnsi="Times New Roman" w:cs="Times New Roman"/>
          <w:sz w:val="24"/>
          <w:szCs w:val="24"/>
        </w:rPr>
        <w:t>Introduction</w:t>
      </w:r>
    </w:p>
    <w:p w:rsidR="00167B98"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In Black Walden, the h</w:t>
      </w:r>
      <w:r w:rsidRPr="004C3CBA">
        <w:rPr>
          <w:rFonts w:ascii="Times New Roman" w:hAnsi="Times New Roman" w:cs="Times New Roman"/>
          <w:sz w:val="24"/>
          <w:szCs w:val="24"/>
        </w:rPr>
        <w:t xml:space="preserve">istorical narrative is controlled </w:t>
      </w:r>
      <w:r w:rsidRPr="004C3CBA">
        <w:rPr>
          <w:rFonts w:ascii="Times New Roman" w:hAnsi="Times New Roman" w:cs="Times New Roman"/>
          <w:sz w:val="24"/>
          <w:szCs w:val="24"/>
        </w:rPr>
        <w:t>one environment.</w:t>
      </w:r>
      <w:r w:rsidRPr="004C3CBA">
        <w:rPr>
          <w:rFonts w:ascii="Times New Roman" w:hAnsi="Times New Roman" w:cs="Times New Roman"/>
          <w:sz w:val="24"/>
          <w:szCs w:val="24"/>
        </w:rPr>
        <w:t xml:space="preserve"> </w:t>
      </w:r>
      <w:r w:rsidR="004C3CBA">
        <w:rPr>
          <w:rFonts w:ascii="Times New Roman" w:hAnsi="Times New Roman" w:cs="Times New Roman"/>
          <w:sz w:val="24"/>
          <w:szCs w:val="24"/>
        </w:rPr>
        <w:t xml:space="preserve">That </w:t>
      </w:r>
      <w:r w:rsidRPr="004C3CBA">
        <w:rPr>
          <w:rFonts w:ascii="Times New Roman" w:hAnsi="Times New Roman" w:cs="Times New Roman"/>
          <w:sz w:val="24"/>
          <w:szCs w:val="24"/>
        </w:rPr>
        <w:t>quote</w:t>
      </w:r>
      <w:r w:rsidR="004C3CBA">
        <w:rPr>
          <w:rFonts w:ascii="Times New Roman" w:hAnsi="Times New Roman" w:cs="Times New Roman"/>
          <w:sz w:val="24"/>
          <w:szCs w:val="24"/>
        </w:rPr>
        <w:t xml:space="preserve">  referring to </w:t>
      </w:r>
      <w:r w:rsidR="004C3CBA" w:rsidRPr="004C3CBA">
        <w:rPr>
          <w:rFonts w:ascii="Times New Roman" w:hAnsi="Times New Roman" w:cs="Times New Roman"/>
          <w:sz w:val="24"/>
          <w:szCs w:val="24"/>
        </w:rPr>
        <w:t>the</w:t>
      </w:r>
      <w:r w:rsidRPr="004C3CBA">
        <w:rPr>
          <w:rFonts w:ascii="Times New Roman" w:hAnsi="Times New Roman" w:cs="Times New Roman"/>
          <w:sz w:val="24"/>
          <w:szCs w:val="24"/>
        </w:rPr>
        <w:t xml:space="preserve"> </w:t>
      </w:r>
      <w:r w:rsidR="004C3CBA">
        <w:rPr>
          <w:rFonts w:ascii="Times New Roman" w:hAnsi="Times New Roman" w:cs="Times New Roman"/>
          <w:sz w:val="24"/>
          <w:szCs w:val="24"/>
        </w:rPr>
        <w:t>boy that always</w:t>
      </w:r>
      <w:r w:rsidR="004C3CBA" w:rsidRPr="004C3CBA">
        <w:rPr>
          <w:rFonts w:ascii="Times New Roman" w:hAnsi="Times New Roman" w:cs="Times New Roman"/>
          <w:sz w:val="24"/>
          <w:szCs w:val="24"/>
        </w:rPr>
        <w:t xml:space="preserve"> </w:t>
      </w:r>
      <w:r w:rsidR="004C3CBA">
        <w:rPr>
          <w:rFonts w:ascii="Times New Roman" w:hAnsi="Times New Roman" w:cs="Times New Roman"/>
          <w:sz w:val="24"/>
          <w:szCs w:val="24"/>
        </w:rPr>
        <w:t xml:space="preserve">he will </w:t>
      </w:r>
      <w:r w:rsidRPr="004C3CBA">
        <w:rPr>
          <w:rFonts w:ascii="Times New Roman" w:hAnsi="Times New Roman" w:cs="Times New Roman"/>
          <w:sz w:val="24"/>
          <w:szCs w:val="24"/>
        </w:rPr>
        <w:t>be a playmate of the Hoar children</w:t>
      </w:r>
      <w:r w:rsidRPr="004C3CBA">
        <w:rPr>
          <w:rFonts w:ascii="Times New Roman" w:hAnsi="Times New Roman" w:cs="Times New Roman"/>
          <w:sz w:val="24"/>
          <w:szCs w:val="24"/>
        </w:rPr>
        <w:t>;</w:t>
      </w:r>
      <w:r w:rsidRPr="004C3CBA">
        <w:rPr>
          <w:rFonts w:ascii="Times New Roman" w:hAnsi="Times New Roman" w:cs="Times New Roman"/>
          <w:sz w:val="24"/>
          <w:szCs w:val="24"/>
        </w:rPr>
        <w:t xml:space="preserve"> having spent his entire life with them.</w:t>
      </w:r>
      <w:r w:rsidRPr="004C3CBA">
        <w:rPr>
          <w:rFonts w:ascii="Times New Roman" w:hAnsi="Times New Roman" w:cs="Times New Roman"/>
          <w:sz w:val="24"/>
          <w:szCs w:val="24"/>
        </w:rPr>
        <w:t xml:space="preserve"> It highlights the historical narrative of slavery in Black Walden.</w:t>
      </w:r>
      <w:r w:rsidRPr="004C3CBA">
        <w:rPr>
          <w:rFonts w:ascii="Times New Roman" w:hAnsi="Times New Roman" w:cs="Times New Roman"/>
          <w:sz w:val="24"/>
          <w:szCs w:val="24"/>
        </w:rPr>
        <w:t xml:space="preserve"> </w:t>
      </w:r>
      <w:r w:rsidRPr="004C3CBA">
        <w:rPr>
          <w:rFonts w:ascii="Times New Roman" w:hAnsi="Times New Roman" w:cs="Times New Roman"/>
          <w:sz w:val="24"/>
          <w:szCs w:val="24"/>
        </w:rPr>
        <w:t xml:space="preserve"> Since instead of </w:t>
      </w:r>
      <w:r w:rsidRPr="004C3CBA">
        <w:rPr>
          <w:rFonts w:ascii="Times New Roman" w:hAnsi="Times New Roman" w:cs="Times New Roman"/>
          <w:sz w:val="24"/>
          <w:szCs w:val="24"/>
        </w:rPr>
        <w:t>adopting the</w:t>
      </w:r>
      <w:r w:rsidRPr="004C3CBA">
        <w:rPr>
          <w:rFonts w:ascii="Times New Roman" w:hAnsi="Times New Roman" w:cs="Times New Roman"/>
          <w:sz w:val="24"/>
          <w:szCs w:val="24"/>
        </w:rPr>
        <w:t xml:space="preserve"> young boy Elizabeth and John Hoar made sure that the boy was given a name that ensured that he was first their property. The boy was given the first name onl</w:t>
      </w:r>
      <w:r w:rsidRPr="004C3CBA">
        <w:rPr>
          <w:rFonts w:ascii="Times New Roman" w:hAnsi="Times New Roman" w:cs="Times New Roman"/>
          <w:sz w:val="24"/>
          <w:szCs w:val="24"/>
        </w:rPr>
        <w:t>y that excluded him effectively from both the family and civil society.</w:t>
      </w:r>
      <w:r w:rsidRPr="004C3CBA">
        <w:rPr>
          <w:rFonts w:ascii="Times New Roman" w:hAnsi="Times New Roman" w:cs="Times New Roman"/>
          <w:sz w:val="24"/>
          <w:szCs w:val="24"/>
        </w:rPr>
        <w:t xml:space="preserve"> </w:t>
      </w:r>
      <w:r w:rsidRPr="004C3CBA">
        <w:rPr>
          <w:rFonts w:ascii="Times New Roman" w:hAnsi="Times New Roman" w:cs="Times New Roman"/>
          <w:sz w:val="24"/>
          <w:szCs w:val="24"/>
        </w:rPr>
        <w:t>Furthermore,</w:t>
      </w:r>
      <w:r w:rsidRPr="004C3CBA">
        <w:rPr>
          <w:rFonts w:ascii="Times New Roman" w:hAnsi="Times New Roman" w:cs="Times New Roman"/>
          <w:sz w:val="24"/>
          <w:szCs w:val="24"/>
        </w:rPr>
        <w:t xml:space="preserve"> </w:t>
      </w:r>
      <w:r w:rsidRPr="004C3CBA">
        <w:rPr>
          <w:rFonts w:ascii="Times New Roman" w:hAnsi="Times New Roman" w:cs="Times New Roman"/>
          <w:sz w:val="24"/>
          <w:szCs w:val="24"/>
        </w:rPr>
        <w:t xml:space="preserve">they </w:t>
      </w:r>
      <w:r w:rsidRPr="004C3CBA">
        <w:rPr>
          <w:rFonts w:ascii="Times New Roman" w:hAnsi="Times New Roman" w:cs="Times New Roman"/>
          <w:sz w:val="24"/>
          <w:szCs w:val="24"/>
        </w:rPr>
        <w:t xml:space="preserve">picked it from the four </w:t>
      </w:r>
      <w:r w:rsidRPr="004C3CBA">
        <w:rPr>
          <w:rFonts w:ascii="Times New Roman" w:hAnsi="Times New Roman" w:cs="Times New Roman"/>
          <w:sz w:val="24"/>
          <w:szCs w:val="24"/>
        </w:rPr>
        <w:t>essential groups</w:t>
      </w:r>
      <w:r w:rsidRPr="004C3CBA">
        <w:rPr>
          <w:rFonts w:ascii="Times New Roman" w:hAnsi="Times New Roman" w:cs="Times New Roman"/>
          <w:sz w:val="24"/>
          <w:szCs w:val="24"/>
        </w:rPr>
        <w:t xml:space="preserve"> of slave names that were used: biblical slave </w:t>
      </w:r>
      <w:r w:rsidRPr="004C3CBA">
        <w:rPr>
          <w:rFonts w:ascii="Times New Roman" w:hAnsi="Times New Roman" w:cs="Times New Roman"/>
          <w:sz w:val="24"/>
          <w:szCs w:val="24"/>
        </w:rPr>
        <w:t>names, traditional</w:t>
      </w:r>
      <w:r w:rsidRPr="004C3CBA">
        <w:rPr>
          <w:rFonts w:ascii="Times New Roman" w:hAnsi="Times New Roman" w:cs="Times New Roman"/>
          <w:sz w:val="24"/>
          <w:szCs w:val="24"/>
        </w:rPr>
        <w:t xml:space="preserve"> </w:t>
      </w:r>
      <w:r w:rsidRPr="004C3CBA">
        <w:rPr>
          <w:rFonts w:ascii="Times New Roman" w:hAnsi="Times New Roman" w:cs="Times New Roman"/>
          <w:sz w:val="24"/>
          <w:szCs w:val="24"/>
        </w:rPr>
        <w:t>names, places</w:t>
      </w:r>
      <w:r w:rsidRPr="004C3CBA">
        <w:rPr>
          <w:rFonts w:ascii="Times New Roman" w:hAnsi="Times New Roman" w:cs="Times New Roman"/>
          <w:sz w:val="24"/>
          <w:szCs w:val="24"/>
        </w:rPr>
        <w:t xml:space="preserve"> names, and diminutive forms of com</w:t>
      </w:r>
      <w:r w:rsidRPr="004C3CBA">
        <w:rPr>
          <w:rFonts w:ascii="Times New Roman" w:hAnsi="Times New Roman" w:cs="Times New Roman"/>
          <w:sz w:val="24"/>
          <w:szCs w:val="24"/>
        </w:rPr>
        <w:t>mon English names. Consequently, the boy could not escape the historical narrative of slavery despite his mother’s attempts.</w:t>
      </w:r>
    </w:p>
    <w:p w:rsidR="002A5D7D"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Brister the boy’s was the diminutive form of Bristol which was the largest slave port.</w:t>
      </w:r>
      <w:r w:rsidRPr="004C3CBA">
        <w:rPr>
          <w:rFonts w:ascii="Times New Roman" w:hAnsi="Times New Roman" w:cs="Times New Roman"/>
          <w:sz w:val="24"/>
          <w:szCs w:val="24"/>
        </w:rPr>
        <w:t xml:space="preserve"> Therefore, when the Hoar name</w:t>
      </w:r>
      <w:r w:rsidRPr="004C3CBA">
        <w:rPr>
          <w:rFonts w:ascii="Times New Roman" w:hAnsi="Times New Roman" w:cs="Times New Roman"/>
          <w:sz w:val="24"/>
          <w:szCs w:val="24"/>
        </w:rPr>
        <w:t>d him Brister; he had to know that in colonial society he was not at the top. He had to devote his time to farming. Besides, he was not to pursue the prominent civic post that would have improved his ranking among gentlemen in the region.</w:t>
      </w:r>
    </w:p>
    <w:p w:rsidR="004C3CBA" w:rsidRDefault="004C3CBA" w:rsidP="004C3CBA">
      <w:pPr>
        <w:spacing w:line="480" w:lineRule="auto"/>
        <w:ind w:firstLine="720"/>
        <w:jc w:val="both"/>
        <w:rPr>
          <w:rFonts w:ascii="Times New Roman" w:hAnsi="Times New Roman" w:cs="Times New Roman"/>
          <w:sz w:val="24"/>
          <w:szCs w:val="24"/>
        </w:rPr>
      </w:pPr>
    </w:p>
    <w:p w:rsidR="00410D96"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lastRenderedPageBreak/>
        <w:t xml:space="preserve">Timothy </w:t>
      </w:r>
      <w:r w:rsidRPr="004C3CBA">
        <w:rPr>
          <w:rFonts w:ascii="Times New Roman" w:hAnsi="Times New Roman" w:cs="Times New Roman"/>
          <w:sz w:val="24"/>
          <w:szCs w:val="24"/>
        </w:rPr>
        <w:t>Wesson al</w:t>
      </w:r>
      <w:r w:rsidRPr="004C3CBA">
        <w:rPr>
          <w:rFonts w:ascii="Times New Roman" w:hAnsi="Times New Roman" w:cs="Times New Roman"/>
          <w:sz w:val="24"/>
          <w:szCs w:val="24"/>
        </w:rPr>
        <w:t>so</w:t>
      </w:r>
      <w:r w:rsidRPr="004C3CBA">
        <w:rPr>
          <w:rFonts w:ascii="Times New Roman" w:hAnsi="Times New Roman" w:cs="Times New Roman"/>
          <w:sz w:val="24"/>
          <w:szCs w:val="24"/>
        </w:rPr>
        <w:t xml:space="preserve"> could not have escaped his historical narrative of </w:t>
      </w:r>
      <w:r w:rsidRPr="004C3CBA">
        <w:rPr>
          <w:rFonts w:ascii="Times New Roman" w:hAnsi="Times New Roman" w:cs="Times New Roman"/>
          <w:sz w:val="24"/>
          <w:szCs w:val="24"/>
        </w:rPr>
        <w:t>slavery. He</w:t>
      </w:r>
      <w:r w:rsidRPr="004C3CBA">
        <w:rPr>
          <w:rFonts w:ascii="Times New Roman" w:hAnsi="Times New Roman" w:cs="Times New Roman"/>
          <w:sz w:val="24"/>
          <w:szCs w:val="24"/>
        </w:rPr>
        <w:t xml:space="preserve"> accepted one time a gift </w:t>
      </w:r>
      <w:r w:rsidRPr="004C3CBA">
        <w:rPr>
          <w:rFonts w:ascii="Times New Roman" w:hAnsi="Times New Roman" w:cs="Times New Roman"/>
          <w:sz w:val="24"/>
          <w:szCs w:val="24"/>
        </w:rPr>
        <w:t>in the form of a slave child from the Squire Chamber Russell. Timothy Wesson was able to acquire appointments in town, and he was honorific bestowed. It even tempted</w:t>
      </w:r>
      <w:r w:rsidRPr="004C3CBA">
        <w:rPr>
          <w:rFonts w:ascii="Times New Roman" w:hAnsi="Times New Roman" w:cs="Times New Roman"/>
          <w:sz w:val="24"/>
          <w:szCs w:val="24"/>
        </w:rPr>
        <w:t xml:space="preserve"> Elizabeth to take the boy because she wanted her husband to have the same status or better. Surprisingly, the boy offered by Squire Russell was named Brister. The Hoars hoped that in following Mr. Wesson on that front, their riches would </w:t>
      </w:r>
      <w:r w:rsidRPr="004C3CBA">
        <w:rPr>
          <w:rFonts w:ascii="Times New Roman" w:hAnsi="Times New Roman" w:cs="Times New Roman"/>
          <w:sz w:val="24"/>
          <w:szCs w:val="24"/>
        </w:rPr>
        <w:t>increase</w:t>
      </w:r>
      <w:r w:rsidRPr="004C3CBA">
        <w:rPr>
          <w:rFonts w:ascii="Times New Roman" w:hAnsi="Times New Roman" w:cs="Times New Roman"/>
          <w:sz w:val="24"/>
          <w:szCs w:val="24"/>
        </w:rPr>
        <w:t xml:space="preserve"> similarly.</w:t>
      </w:r>
    </w:p>
    <w:p w:rsidR="00B97B4D"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 xml:space="preserve">In conclusion, the story of Brister's arrival in Lincoln was believed that slavery was not enforced servitude under an adoption form. Even after the abolition of slavery in Massachusetts and in particular the Civil War period when </w:t>
      </w:r>
      <w:r w:rsidRPr="004C3CBA">
        <w:rPr>
          <w:rFonts w:ascii="Times New Roman" w:hAnsi="Times New Roman" w:cs="Times New Roman"/>
          <w:sz w:val="24"/>
          <w:szCs w:val="24"/>
        </w:rPr>
        <w:t>Massachusetts fought hard to end slavery, it was easier to consider that Brister was the " playmate" of Hoars rather than a forced slave snatched from her mother to serve Elizabeth and John</w:t>
      </w:r>
      <w:r w:rsidRPr="004C3CBA">
        <w:rPr>
          <w:rFonts w:ascii="Times New Roman" w:hAnsi="Times New Roman" w:cs="Times New Roman"/>
          <w:sz w:val="24"/>
          <w:szCs w:val="24"/>
        </w:rPr>
        <w:t xml:space="preserve"> Hoar’s ambition.</w:t>
      </w:r>
    </w:p>
    <w:p w:rsidR="003F24A4"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Hence, Brister’s mother would know that the Hoars</w:t>
      </w:r>
      <w:r w:rsidRPr="004C3CBA">
        <w:rPr>
          <w:rFonts w:ascii="Times New Roman" w:hAnsi="Times New Roman" w:cs="Times New Roman"/>
          <w:sz w:val="24"/>
          <w:szCs w:val="24"/>
        </w:rPr>
        <w:t xml:space="preserve"> would sell her son to slavery. But that seemed to be a better alternative to her instead of allowing her master to give or sell her son to the Hoars. Thus, historical narrative shapes or affects the decisions of an individual, for instance, Brister’s moth</w:t>
      </w:r>
      <w:r w:rsidRPr="004C3CBA">
        <w:rPr>
          <w:rFonts w:ascii="Times New Roman" w:hAnsi="Times New Roman" w:cs="Times New Roman"/>
          <w:sz w:val="24"/>
          <w:szCs w:val="24"/>
        </w:rPr>
        <w:t xml:space="preserve">er. </w:t>
      </w:r>
    </w:p>
    <w:p w:rsidR="001428DA" w:rsidRPr="004C3CBA" w:rsidRDefault="004C3CBA" w:rsidP="004C3CB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Pr="004C3CBA">
        <w:rPr>
          <w:rFonts w:ascii="Times New Roman" w:hAnsi="Times New Roman" w:cs="Times New Roman"/>
          <w:sz w:val="24"/>
          <w:szCs w:val="24"/>
        </w:rPr>
        <w:t xml:space="preserve"> Reaction</w:t>
      </w:r>
      <w:r w:rsidR="006D6FA5" w:rsidRPr="004C3CBA">
        <w:rPr>
          <w:rFonts w:ascii="Times New Roman" w:hAnsi="Times New Roman" w:cs="Times New Roman"/>
          <w:sz w:val="24"/>
          <w:szCs w:val="24"/>
        </w:rPr>
        <w:t xml:space="preserve"> to </w:t>
      </w:r>
      <w:r w:rsidR="006D6FA5" w:rsidRPr="004C3CBA">
        <w:rPr>
          <w:rFonts w:ascii="Times New Roman" w:hAnsi="Times New Roman" w:cs="Times New Roman"/>
          <w:sz w:val="24"/>
          <w:szCs w:val="24"/>
        </w:rPr>
        <w:t>the</w:t>
      </w:r>
      <w:r w:rsidR="006D6FA5" w:rsidRPr="004C3CBA">
        <w:rPr>
          <w:rFonts w:ascii="Times New Roman" w:hAnsi="Times New Roman" w:cs="Times New Roman"/>
          <w:sz w:val="24"/>
          <w:szCs w:val="24"/>
        </w:rPr>
        <w:t xml:space="preserve"> </w:t>
      </w:r>
      <w:r w:rsidR="006D6FA5" w:rsidRPr="004C3CBA">
        <w:rPr>
          <w:rFonts w:ascii="Times New Roman" w:hAnsi="Times New Roman" w:cs="Times New Roman"/>
          <w:sz w:val="24"/>
          <w:szCs w:val="24"/>
        </w:rPr>
        <w:t>U</w:t>
      </w:r>
      <w:r w:rsidR="006D6FA5" w:rsidRPr="004C3CBA">
        <w:rPr>
          <w:rFonts w:ascii="Times New Roman" w:hAnsi="Times New Roman" w:cs="Times New Roman"/>
          <w:sz w:val="24"/>
          <w:szCs w:val="24"/>
        </w:rPr>
        <w:t>nder Railroad</w:t>
      </w:r>
    </w:p>
    <w:p w:rsidR="00E030DB"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The response by the white woman was very intriguing;</w:t>
      </w:r>
      <w:r w:rsidRPr="004C3CBA">
        <w:rPr>
          <w:rFonts w:ascii="Times New Roman" w:hAnsi="Times New Roman" w:cs="Times New Roman"/>
          <w:sz w:val="24"/>
          <w:szCs w:val="24"/>
        </w:rPr>
        <w:t xml:space="preserve"> as she cursed a couple of times complaining that she was sold and resold for a few years. </w:t>
      </w:r>
    </w:p>
    <w:p w:rsidR="00E030DB" w:rsidRPr="004C3CBA" w:rsidRDefault="006D6FA5" w:rsidP="004C3CBA">
      <w:pPr>
        <w:spacing w:line="480" w:lineRule="auto"/>
        <w:ind w:firstLine="720"/>
        <w:jc w:val="both"/>
        <w:rPr>
          <w:rFonts w:ascii="Times New Roman" w:hAnsi="Times New Roman" w:cs="Times New Roman"/>
          <w:sz w:val="24"/>
          <w:szCs w:val="24"/>
        </w:rPr>
      </w:pPr>
      <w:r w:rsidRPr="004C3CBA">
        <w:rPr>
          <w:rFonts w:ascii="Times New Roman" w:hAnsi="Times New Roman" w:cs="Times New Roman"/>
          <w:sz w:val="24"/>
          <w:szCs w:val="24"/>
        </w:rPr>
        <w:t>The response by the black woman</w:t>
      </w:r>
      <w:r w:rsidRPr="004C3CBA">
        <w:rPr>
          <w:rFonts w:ascii="Times New Roman" w:hAnsi="Times New Roman" w:cs="Times New Roman"/>
          <w:sz w:val="24"/>
          <w:szCs w:val="24"/>
        </w:rPr>
        <w:t xml:space="preserve"> was disheartening</w:t>
      </w:r>
      <w:r w:rsidRPr="004C3CBA">
        <w:rPr>
          <w:rFonts w:ascii="Times New Roman" w:hAnsi="Times New Roman" w:cs="Times New Roman"/>
          <w:sz w:val="24"/>
          <w:szCs w:val="24"/>
        </w:rPr>
        <w:t>;</w:t>
      </w:r>
      <w:r w:rsidRPr="004C3CBA">
        <w:rPr>
          <w:rFonts w:ascii="Times New Roman" w:hAnsi="Times New Roman" w:cs="Times New Roman"/>
          <w:sz w:val="24"/>
          <w:szCs w:val="24"/>
        </w:rPr>
        <w:t xml:space="preserve"> considering t</w:t>
      </w:r>
      <w:r w:rsidRPr="004C3CBA">
        <w:rPr>
          <w:rFonts w:ascii="Times New Roman" w:hAnsi="Times New Roman" w:cs="Times New Roman"/>
          <w:sz w:val="24"/>
          <w:szCs w:val="24"/>
        </w:rPr>
        <w:t xml:space="preserve">hat </w:t>
      </w:r>
      <w:r w:rsidRPr="004C3CBA">
        <w:rPr>
          <w:rFonts w:ascii="Times New Roman" w:hAnsi="Times New Roman" w:cs="Times New Roman"/>
          <w:sz w:val="24"/>
          <w:szCs w:val="24"/>
        </w:rPr>
        <w:t>slave’s</w:t>
      </w:r>
      <w:r w:rsidRPr="004C3CBA">
        <w:rPr>
          <w:rFonts w:ascii="Times New Roman" w:hAnsi="Times New Roman" w:cs="Times New Roman"/>
          <w:sz w:val="24"/>
          <w:szCs w:val="24"/>
        </w:rPr>
        <w:t xml:space="preserve"> </w:t>
      </w:r>
      <w:r w:rsidRPr="004C3CBA">
        <w:rPr>
          <w:rFonts w:ascii="Times New Roman" w:hAnsi="Times New Roman" w:cs="Times New Roman"/>
          <w:sz w:val="24"/>
          <w:szCs w:val="24"/>
        </w:rPr>
        <w:t>p</w:t>
      </w:r>
      <w:r w:rsidRPr="004C3CBA">
        <w:rPr>
          <w:rFonts w:ascii="Times New Roman" w:hAnsi="Times New Roman" w:cs="Times New Roman"/>
          <w:sz w:val="24"/>
          <w:szCs w:val="24"/>
        </w:rPr>
        <w:t xml:space="preserve">rices used to </w:t>
      </w:r>
      <w:r w:rsidRPr="004C3CBA">
        <w:rPr>
          <w:rFonts w:ascii="Times New Roman" w:hAnsi="Times New Roman" w:cs="Times New Roman"/>
          <w:sz w:val="24"/>
          <w:szCs w:val="24"/>
        </w:rPr>
        <w:t>fluctuate</w:t>
      </w:r>
      <w:r w:rsidRPr="004C3CBA">
        <w:rPr>
          <w:rFonts w:ascii="Times New Roman" w:hAnsi="Times New Roman" w:cs="Times New Roman"/>
          <w:sz w:val="24"/>
          <w:szCs w:val="24"/>
        </w:rPr>
        <w:t xml:space="preserve"> once one was sold several </w:t>
      </w:r>
      <w:r w:rsidRPr="004C3CBA">
        <w:rPr>
          <w:rFonts w:ascii="Times New Roman" w:hAnsi="Times New Roman" w:cs="Times New Roman"/>
          <w:sz w:val="24"/>
          <w:szCs w:val="24"/>
        </w:rPr>
        <w:t>times</w:t>
      </w:r>
      <w:r w:rsidRPr="004C3CBA">
        <w:rPr>
          <w:rFonts w:ascii="Times New Roman" w:hAnsi="Times New Roman" w:cs="Times New Roman"/>
          <w:sz w:val="24"/>
          <w:szCs w:val="24"/>
        </w:rPr>
        <w:t>.</w:t>
      </w:r>
    </w:p>
    <w:sectPr w:rsidR="00E030DB" w:rsidRPr="004C3CBA" w:rsidSect="001428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FA5" w:rsidRDefault="006D6FA5" w:rsidP="004C3CBA">
      <w:pPr>
        <w:spacing w:after="0" w:line="240" w:lineRule="auto"/>
      </w:pPr>
      <w:r>
        <w:separator/>
      </w:r>
    </w:p>
  </w:endnote>
  <w:endnote w:type="continuationSeparator" w:id="1">
    <w:p w:rsidR="006D6FA5" w:rsidRDefault="006D6FA5" w:rsidP="004C3C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FA5" w:rsidRDefault="006D6FA5" w:rsidP="004C3CBA">
      <w:pPr>
        <w:spacing w:after="0" w:line="240" w:lineRule="auto"/>
      </w:pPr>
      <w:r>
        <w:separator/>
      </w:r>
    </w:p>
  </w:footnote>
  <w:footnote w:type="continuationSeparator" w:id="1">
    <w:p w:rsidR="006D6FA5" w:rsidRDefault="006D6FA5" w:rsidP="004C3C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118924"/>
      <w:docPartObj>
        <w:docPartGallery w:val="Page Numbers (Top of Page)"/>
        <w:docPartUnique/>
      </w:docPartObj>
    </w:sdtPr>
    <w:sdtContent>
      <w:p w:rsidR="004C3CBA" w:rsidRDefault="004C3CBA">
        <w:pPr>
          <w:pStyle w:val="Header"/>
          <w:jc w:val="right"/>
        </w:pPr>
        <w:r w:rsidRPr="004C3CBA">
          <w:rPr>
            <w:rFonts w:ascii="Times New Roman" w:hAnsi="Times New Roman" w:cs="Times New Roman"/>
            <w:sz w:val="24"/>
            <w:szCs w:val="24"/>
          </w:rPr>
          <w:t xml:space="preserve">Surname </w:t>
        </w:r>
        <w:r w:rsidRPr="004C3CBA">
          <w:rPr>
            <w:rFonts w:ascii="Times New Roman" w:hAnsi="Times New Roman" w:cs="Times New Roman"/>
            <w:sz w:val="24"/>
            <w:szCs w:val="24"/>
          </w:rPr>
          <w:fldChar w:fldCharType="begin"/>
        </w:r>
        <w:r w:rsidRPr="004C3CBA">
          <w:rPr>
            <w:rFonts w:ascii="Times New Roman" w:hAnsi="Times New Roman" w:cs="Times New Roman"/>
            <w:sz w:val="24"/>
            <w:szCs w:val="24"/>
          </w:rPr>
          <w:instrText xml:space="preserve"> PAGE   \* MERGEFORMAT </w:instrText>
        </w:r>
        <w:r w:rsidRPr="004C3CBA">
          <w:rPr>
            <w:rFonts w:ascii="Times New Roman" w:hAnsi="Times New Roman" w:cs="Times New Roman"/>
            <w:sz w:val="24"/>
            <w:szCs w:val="24"/>
          </w:rPr>
          <w:fldChar w:fldCharType="separate"/>
        </w:r>
        <w:r>
          <w:rPr>
            <w:rFonts w:ascii="Times New Roman" w:hAnsi="Times New Roman" w:cs="Times New Roman"/>
            <w:noProof/>
            <w:sz w:val="24"/>
            <w:szCs w:val="24"/>
          </w:rPr>
          <w:t>2</w:t>
        </w:r>
        <w:r w:rsidRPr="004C3CBA">
          <w:rPr>
            <w:rFonts w:ascii="Times New Roman" w:hAnsi="Times New Roman" w:cs="Times New Roman"/>
            <w:sz w:val="24"/>
            <w:szCs w:val="24"/>
          </w:rPr>
          <w:fldChar w:fldCharType="end"/>
        </w:r>
      </w:p>
    </w:sdtContent>
  </w:sdt>
  <w:p w:rsidR="004C3CBA" w:rsidRDefault="004C3C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5005DE"/>
    <w:rsid w:val="004C3CBA"/>
    <w:rsid w:val="005005DE"/>
    <w:rsid w:val="006D6F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005DE"/>
    <w:pPr>
      <w:spacing w:line="240" w:lineRule="auto"/>
    </w:pPr>
    <w:rPr>
      <w:sz w:val="20"/>
      <w:szCs w:val="20"/>
    </w:rPr>
  </w:style>
  <w:style w:type="character" w:customStyle="1" w:styleId="CommentTextChar">
    <w:name w:val="Comment Text Char"/>
    <w:basedOn w:val="DefaultParagraphFont"/>
    <w:link w:val="CommentText"/>
    <w:uiPriority w:val="99"/>
    <w:semiHidden/>
    <w:rsid w:val="005005DE"/>
    <w:rPr>
      <w:sz w:val="20"/>
      <w:szCs w:val="20"/>
    </w:rPr>
  </w:style>
  <w:style w:type="paragraph" w:styleId="BalloonText">
    <w:name w:val="Balloon Text"/>
    <w:basedOn w:val="Normal"/>
    <w:link w:val="BalloonTextChar"/>
    <w:uiPriority w:val="99"/>
    <w:semiHidden/>
    <w:unhideWhenUsed/>
    <w:rsid w:val="004C3C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CBA"/>
    <w:rPr>
      <w:rFonts w:ascii="Tahoma" w:hAnsi="Tahoma" w:cs="Tahoma"/>
      <w:sz w:val="16"/>
      <w:szCs w:val="16"/>
    </w:rPr>
  </w:style>
  <w:style w:type="paragraph" w:styleId="Header">
    <w:name w:val="header"/>
    <w:basedOn w:val="Normal"/>
    <w:link w:val="HeaderChar"/>
    <w:uiPriority w:val="99"/>
    <w:unhideWhenUsed/>
    <w:rsid w:val="004C3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BA"/>
  </w:style>
  <w:style w:type="paragraph" w:styleId="Footer">
    <w:name w:val="footer"/>
    <w:basedOn w:val="Normal"/>
    <w:link w:val="FooterChar"/>
    <w:uiPriority w:val="99"/>
    <w:semiHidden/>
    <w:unhideWhenUsed/>
    <w:rsid w:val="004C3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3CB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2017-10-20T14:38:00Z</dcterms:created>
  <dcterms:modified xsi:type="dcterms:W3CDTF">2017-10-20T16:40:00Z</dcterms:modified>
</cp:coreProperties>
</file>